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A5" w:rsidRDefault="006C33A5" w:rsidP="007738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33A5" w:rsidRDefault="006C33A5" w:rsidP="007738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33A5" w:rsidRDefault="006C33A5" w:rsidP="007738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0290" cy="932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 Положение о паспортизации кабинетов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126" cy="932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D49" w:rsidRPr="00C224F2" w:rsidRDefault="003F2D49" w:rsidP="003F2D49">
      <w:pPr>
        <w:spacing w:after="0" w:line="230" w:lineRule="auto"/>
        <w:ind w:firstLine="7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3F2D49" w:rsidRPr="00C224F2" w:rsidRDefault="003F2D49" w:rsidP="003A143A">
      <w:pPr>
        <w:spacing w:after="0" w:line="230" w:lineRule="auto"/>
        <w:ind w:firstLine="70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Руководство паспортизацией учебных кабинетов</w:t>
      </w:r>
    </w:p>
    <w:p w:rsidR="00773823" w:rsidRPr="00C224F2" w:rsidRDefault="00773823" w:rsidP="003A143A">
      <w:pPr>
        <w:spacing w:after="0" w:line="230" w:lineRule="auto"/>
        <w:ind w:firstLine="70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F2D49" w:rsidRPr="00C224F2" w:rsidRDefault="003F2D49" w:rsidP="003964FD">
      <w:pPr>
        <w:spacing w:after="0" w:line="23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2.1. Для паспортизации учебных кабинетов директором издается приказ о создании комиссии по проведению паспортизации учебных кабинетов.</w:t>
      </w:r>
    </w:p>
    <w:p w:rsidR="003F2D49" w:rsidRPr="00C224F2" w:rsidRDefault="003F2D49" w:rsidP="003964FD">
      <w:pPr>
        <w:spacing w:after="0" w:line="23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2.2. Обязанности по заполнению (ведению) паспорта  учебного кабинета возлагаются приказом директора на заведующего кабинетом.</w:t>
      </w:r>
    </w:p>
    <w:p w:rsidR="003F2D49" w:rsidRPr="00C224F2" w:rsidRDefault="003F2D49" w:rsidP="003F2D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</w:t>
      </w:r>
      <w:r w:rsidRPr="00C224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учебным кабинетом совместно</w:t>
      </w:r>
      <w:r w:rsidR="00773823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заместителем директора по АХР</w:t>
      </w: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администрацией школы проводит учет (инвентаризацию) всего имеющегося учебного оборудования и технических средств, предназначенных для преподавания предмета, а также мебели и приспособлений, выделенных администрацией школы для оборудования кабинета. Результаты инвентаризации оформляются актом и заносятся в паспорт кабинета. Неисправное  оборудование и технические средства списываются и уничтожаются, о чем составляется акт на списание.</w:t>
      </w:r>
    </w:p>
    <w:p w:rsidR="003F2D49" w:rsidRPr="00C224F2" w:rsidRDefault="003F2D49" w:rsidP="003964FD">
      <w:pPr>
        <w:spacing w:after="0" w:line="23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2.4. По истечении срока действия паспорта заполняется новый паспорт учебного кабинета.</w:t>
      </w:r>
    </w:p>
    <w:p w:rsidR="003F2D49" w:rsidRPr="00C224F2" w:rsidRDefault="003F2D49" w:rsidP="003F2D49">
      <w:pPr>
        <w:spacing w:after="0" w:line="230" w:lineRule="auto"/>
        <w:ind w:firstLine="7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F2D49" w:rsidRPr="00C224F2" w:rsidRDefault="003F2D49" w:rsidP="003964FD">
      <w:pPr>
        <w:spacing w:after="0" w:line="23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Паспорт учебного кабинета</w:t>
      </w:r>
    </w:p>
    <w:p w:rsidR="003F2D49" w:rsidRPr="00C224F2" w:rsidRDefault="003F2D49" w:rsidP="003F2D49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F2D49" w:rsidRPr="00C224F2" w:rsidRDefault="003F2D49" w:rsidP="003A143A">
      <w:pPr>
        <w:spacing w:after="0" w:line="23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Паспорт учебного кабинета представляет собой документ контроля и учета (мониторинга) условий осуществления образовательного процесса, а также учета внутреннего движения материальных  ценностей, относящихся к кабинету.</w:t>
      </w:r>
    </w:p>
    <w:p w:rsidR="003F2D49" w:rsidRPr="00C224F2" w:rsidRDefault="003F2D49" w:rsidP="003964FD">
      <w:pPr>
        <w:spacing w:after="0" w:line="23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Целью заполнения (ведения) паспорта является мониторинг и оценка условий осуществления образовательного процесса, учет внутреннего движения материальных ценностей, находящихся в оперативном использовании кабинета.</w:t>
      </w:r>
    </w:p>
    <w:p w:rsidR="003F2D49" w:rsidRPr="00C224F2" w:rsidRDefault="003F2D49" w:rsidP="003964FD">
      <w:pPr>
        <w:spacing w:after="0" w:line="23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 Срок действия паспорта учебного кабинета – 5 лет.</w:t>
      </w:r>
    </w:p>
    <w:p w:rsidR="003F2D49" w:rsidRPr="00C224F2" w:rsidRDefault="003F2D49" w:rsidP="003964FD">
      <w:pPr>
        <w:spacing w:after="0" w:line="23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 Паспорт представляет собой файловую папку с пронумерованными страницами и электронную форму, рассчитанную на 5 учебных лет.</w:t>
      </w:r>
    </w:p>
    <w:p w:rsidR="003F2D49" w:rsidRPr="00C224F2" w:rsidRDefault="003F2D49" w:rsidP="003964FD">
      <w:pPr>
        <w:spacing w:after="0" w:line="23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3.4. Структура паспорта учебного кабинета:</w:t>
      </w:r>
    </w:p>
    <w:p w:rsidR="003F2D49" w:rsidRPr="00C224F2" w:rsidRDefault="000B0550" w:rsidP="00396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F2D49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Титульный лист </w:t>
      </w:r>
    </w:p>
    <w:p w:rsidR="003F2D49" w:rsidRPr="00C224F2" w:rsidRDefault="000B0550" w:rsidP="0039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F2D49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Нормативно-правовая документация</w:t>
      </w:r>
    </w:p>
    <w:p w:rsidR="00B41438" w:rsidRPr="00C224F2" w:rsidRDefault="00B41438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3.Анализ работы кабинета в прошедшем учебном году </w:t>
      </w:r>
    </w:p>
    <w:p w:rsidR="00B41438" w:rsidRPr="00C224F2" w:rsidRDefault="00B41438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4.План работы кабинета на 20_ - 20___ учебный год  </w:t>
      </w:r>
    </w:p>
    <w:p w:rsidR="00B41438" w:rsidRPr="00C224F2" w:rsidRDefault="00B41438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График занятости кабинета </w:t>
      </w:r>
    </w:p>
    <w:p w:rsidR="000B0550" w:rsidRPr="00C224F2" w:rsidRDefault="00B41438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0550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2D49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50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кабинета</w:t>
      </w:r>
      <w:r w:rsidR="000037BB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0550" w:rsidRPr="00C224F2" w:rsidRDefault="000B0550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-Материально-техническое оснащение</w:t>
      </w:r>
      <w:r w:rsidR="000037BB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550" w:rsidRPr="00C224F2" w:rsidRDefault="000B0550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-Учебно-методическое обеспечение образовательного процесса</w:t>
      </w:r>
      <w:r w:rsidR="000037BB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550" w:rsidRPr="00C224F2" w:rsidRDefault="000B0550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-Наглядные пособия</w:t>
      </w:r>
      <w:r w:rsidR="000037BB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0550" w:rsidRPr="00C224F2" w:rsidRDefault="000B0550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карты;</w:t>
      </w:r>
    </w:p>
    <w:p w:rsidR="000B0550" w:rsidRPr="00C224F2" w:rsidRDefault="000B0550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картины;</w:t>
      </w:r>
    </w:p>
    <w:p w:rsidR="000B0550" w:rsidRPr="00C224F2" w:rsidRDefault="000B0550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таблицы;</w:t>
      </w:r>
    </w:p>
    <w:p w:rsidR="000B0550" w:rsidRPr="00C224F2" w:rsidRDefault="000B0550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демонстрационное оборудование;</w:t>
      </w:r>
    </w:p>
    <w:p w:rsidR="000B0550" w:rsidRPr="00C224F2" w:rsidRDefault="000B0550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лабораторное оборудование;</w:t>
      </w:r>
    </w:p>
    <w:p w:rsidR="000B0550" w:rsidRPr="00C224F2" w:rsidRDefault="000B0550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Е)   ………………(с учетом специфики кабинета).</w:t>
      </w:r>
    </w:p>
    <w:p w:rsidR="000B0550" w:rsidRPr="00C224F2" w:rsidRDefault="000B0550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-Цифровые и электронные образовательные ресурсы.</w:t>
      </w:r>
    </w:p>
    <w:p w:rsidR="00B41438" w:rsidRPr="00C224F2" w:rsidRDefault="00B41438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7.Инвентарная   ведомость  на технические средства обучения учебного кабинета</w:t>
      </w:r>
    </w:p>
    <w:p w:rsidR="000B0550" w:rsidRPr="00C224F2" w:rsidRDefault="00B41438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0550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2D49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кабинетом</w:t>
      </w:r>
    </w:p>
    <w:p w:rsidR="00B41438" w:rsidRPr="00C224F2" w:rsidRDefault="00B41438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9.Инструкции по охране труда и технике безопасности</w:t>
      </w:r>
    </w:p>
    <w:p w:rsidR="003F2D49" w:rsidRPr="00C224F2" w:rsidRDefault="00B41438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B0550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2D49" w:rsidRPr="00C224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F2D49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инструктажа по технике безопасности</w:t>
      </w:r>
      <w:r w:rsidR="003F2D49" w:rsidRPr="00C224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B0550" w:rsidRPr="00C224F2" w:rsidRDefault="00B41438" w:rsidP="000B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B0550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2D49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Перспективный план  дооборудования кабинета</w:t>
      </w:r>
      <w:r w:rsidR="000037BB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037BB" w:rsidRPr="00C224F2">
        <w:rPr>
          <w:rFonts w:ascii="Times New Roman" w:eastAsia="Calibri" w:hAnsi="Times New Roman" w:cs="Times New Roman"/>
          <w:sz w:val="24"/>
          <w:szCs w:val="24"/>
        </w:rPr>
        <w:t>в соответствии с текущим финансированием)</w:t>
      </w:r>
      <w:r w:rsidR="003F2D49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0550" w:rsidRPr="00C224F2" w:rsidRDefault="000B0550" w:rsidP="003F2D49">
      <w:pPr>
        <w:spacing w:after="0" w:line="230" w:lineRule="auto"/>
        <w:ind w:firstLine="7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F2D49" w:rsidRPr="00C224F2" w:rsidRDefault="003F2D49" w:rsidP="00B82E4D">
      <w:pPr>
        <w:spacing w:after="0" w:line="23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4.Контроль</w:t>
      </w:r>
    </w:p>
    <w:p w:rsidR="000037BB" w:rsidRPr="00C224F2" w:rsidRDefault="000037BB" w:rsidP="00B82E4D">
      <w:pPr>
        <w:spacing w:after="0" w:line="23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F2D49" w:rsidRPr="00C224F2" w:rsidRDefault="003F2D49" w:rsidP="003A143A">
      <w:pPr>
        <w:spacing w:after="0" w:line="23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 Контроль за достоверностью и полнотой информации, содержащейся в паспорте, осуществля</w:t>
      </w:r>
      <w:r w:rsidR="00B82E4D"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</w:t>
      </w:r>
      <w:r w:rsidR="003A143A"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образовательного учреждения </w:t>
      </w:r>
    </w:p>
    <w:p w:rsidR="000037BB" w:rsidRPr="00C224F2" w:rsidRDefault="000037BB" w:rsidP="00B82E4D">
      <w:pPr>
        <w:spacing w:after="120" w:line="23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3620" w:rsidRPr="00C224F2" w:rsidRDefault="003F2D49" w:rsidP="00DF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bCs/>
          <w:iCs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5. </w:t>
      </w:r>
      <w:r w:rsidR="00DF3620" w:rsidRPr="00C224F2">
        <w:rPr>
          <w:rFonts w:ascii="Times New Roman" w:hAnsi="Times New Roman"/>
          <w:bCs/>
          <w:iCs/>
        </w:rPr>
        <w:t>ТРЕБОВАНИЯ К УЧЕБНО-МЕТОДИЧЕСКОМУ ОБЕСПЕЧЕНИЮ КАБИНЕТА</w:t>
      </w:r>
    </w:p>
    <w:p w:rsidR="00DF3620" w:rsidRPr="00C224F2" w:rsidRDefault="00DF3620" w:rsidP="00DF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bCs/>
          <w:iCs/>
        </w:rPr>
      </w:pPr>
    </w:p>
    <w:p w:rsidR="00DD0478" w:rsidRPr="00C224F2" w:rsidRDefault="00DF3620" w:rsidP="00DD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F2">
        <w:rPr>
          <w:rFonts w:ascii="Times New Roman" w:hAnsi="Times New Roman"/>
          <w:bCs/>
          <w:iCs/>
          <w:sz w:val="24"/>
          <w:szCs w:val="24"/>
        </w:rPr>
        <w:t xml:space="preserve">5.1. Учебный кабинет должен быть укомплектован учебным и дидактическим оборудованием, необходимым для выполнения учебных программ, реализуемых школой </w:t>
      </w:r>
      <w:r w:rsidRPr="00C224F2">
        <w:rPr>
          <w:rFonts w:ascii="Times New Roman" w:hAnsi="Times New Roman"/>
          <w:sz w:val="24"/>
          <w:szCs w:val="24"/>
        </w:rPr>
        <w:t xml:space="preserve">в соответствии </w:t>
      </w:r>
      <w:r w:rsidR="00773823" w:rsidRPr="00C224F2">
        <w:rPr>
          <w:rFonts w:ascii="Times New Roman" w:hAnsi="Times New Roman"/>
          <w:sz w:val="24"/>
          <w:szCs w:val="24"/>
        </w:rPr>
        <w:t>с образовательной прог</w:t>
      </w:r>
      <w:r w:rsidR="00773823" w:rsidRPr="00C224F2">
        <w:rPr>
          <w:rFonts w:ascii="Times New Roman" w:hAnsi="Times New Roman"/>
          <w:sz w:val="24"/>
          <w:szCs w:val="24"/>
        </w:rPr>
        <w:softHyphen/>
        <w:t xml:space="preserve">раммой </w:t>
      </w:r>
      <w:r w:rsidRPr="00C224F2">
        <w:rPr>
          <w:rFonts w:ascii="Times New Roman" w:hAnsi="Times New Roman"/>
          <w:sz w:val="24"/>
          <w:szCs w:val="24"/>
        </w:rPr>
        <w:t>школы</w:t>
      </w:r>
      <w:r w:rsidR="00DD0478" w:rsidRPr="00C224F2">
        <w:rPr>
          <w:rFonts w:ascii="Times New Roman" w:hAnsi="Times New Roman"/>
          <w:sz w:val="24"/>
          <w:szCs w:val="24"/>
        </w:rPr>
        <w:t xml:space="preserve"> </w:t>
      </w:r>
      <w:r w:rsidR="00DD0478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0478" w:rsidRPr="00C224F2">
        <w:rPr>
          <w:rFonts w:ascii="Times New Roman" w:eastAsia="Calibri" w:hAnsi="Times New Roman" w:cs="Times New Roman"/>
          <w:sz w:val="24"/>
          <w:szCs w:val="24"/>
        </w:rPr>
        <w:t>в соответствии с текущим финансированием)</w:t>
      </w:r>
      <w:r w:rsidR="00DD0478" w:rsidRPr="00C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3620" w:rsidRPr="00C224F2" w:rsidRDefault="00DF3620" w:rsidP="00DF36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4F2">
        <w:rPr>
          <w:rFonts w:ascii="Times New Roman" w:hAnsi="Times New Roman"/>
          <w:bCs/>
          <w:iCs/>
          <w:sz w:val="24"/>
          <w:szCs w:val="24"/>
        </w:rPr>
        <w:t xml:space="preserve">5.2. Учебный кабинет должен быть обеспечен учебниками </w:t>
      </w:r>
      <w:r w:rsidRPr="00C224F2">
        <w:rPr>
          <w:rFonts w:ascii="Times New Roman" w:hAnsi="Times New Roman"/>
          <w:sz w:val="24"/>
          <w:szCs w:val="24"/>
        </w:rPr>
        <w:t xml:space="preserve">и (или) учебниками с электронными приложениями, являющимися их составной частью, учебно-методической литературой, </w:t>
      </w:r>
      <w:r w:rsidRPr="00C224F2">
        <w:rPr>
          <w:rFonts w:ascii="Times New Roman" w:hAnsi="Times New Roman"/>
          <w:bCs/>
          <w:iCs/>
          <w:sz w:val="24"/>
          <w:szCs w:val="24"/>
        </w:rPr>
        <w:t>дидактическим и раздаточным материалом</w:t>
      </w:r>
      <w:r w:rsidRPr="00C224F2">
        <w:rPr>
          <w:rFonts w:ascii="Times New Roman" w:hAnsi="Times New Roman"/>
          <w:sz w:val="24"/>
          <w:szCs w:val="24"/>
        </w:rPr>
        <w:t xml:space="preserve"> по всем учебным предметам</w:t>
      </w:r>
      <w:r w:rsidRPr="00C224F2">
        <w:rPr>
          <w:rFonts w:ascii="Times New Roman" w:hAnsi="Times New Roman"/>
          <w:bCs/>
          <w:iCs/>
          <w:sz w:val="24"/>
          <w:szCs w:val="24"/>
        </w:rPr>
        <w:t>, необходимым для выполнения учебных программ, реализуемых школой.</w:t>
      </w:r>
    </w:p>
    <w:p w:rsidR="00DF3620" w:rsidRPr="00C224F2" w:rsidRDefault="00DF3620" w:rsidP="00DF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224F2">
        <w:rPr>
          <w:rFonts w:ascii="Times New Roman" w:hAnsi="Times New Roman"/>
          <w:bCs/>
          <w:iCs/>
          <w:sz w:val="24"/>
          <w:szCs w:val="24"/>
        </w:rPr>
        <w:t xml:space="preserve"> 5.3. В учебном кабинете в открытом доступе должны находиться материалы, содержащие минимально необходимое содержание образования и требования к уровню обязательной подготовки (стандарта образования); образцы контрольно-измерительных материалов (</w:t>
      </w:r>
      <w:proofErr w:type="spellStart"/>
      <w:r w:rsidRPr="00C224F2">
        <w:rPr>
          <w:rFonts w:ascii="Times New Roman" w:hAnsi="Times New Roman"/>
          <w:bCs/>
          <w:iCs/>
          <w:sz w:val="24"/>
          <w:szCs w:val="24"/>
        </w:rPr>
        <w:t>КИМов</w:t>
      </w:r>
      <w:proofErr w:type="spellEnd"/>
      <w:r w:rsidRPr="00C224F2">
        <w:rPr>
          <w:rFonts w:ascii="Times New Roman" w:hAnsi="Times New Roman"/>
          <w:bCs/>
          <w:iCs/>
          <w:sz w:val="24"/>
          <w:szCs w:val="24"/>
        </w:rPr>
        <w:t>) для определения усвоения требований образовательного стандарта.</w:t>
      </w:r>
    </w:p>
    <w:p w:rsidR="00DF3620" w:rsidRPr="00C224F2" w:rsidRDefault="00DF3620" w:rsidP="00DF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224F2">
        <w:rPr>
          <w:rFonts w:ascii="Times New Roman" w:hAnsi="Times New Roman"/>
          <w:bCs/>
          <w:iCs/>
          <w:sz w:val="24"/>
          <w:szCs w:val="24"/>
        </w:rPr>
        <w:t>5.4. 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DF3620" w:rsidRPr="00C224F2" w:rsidRDefault="00DF3620" w:rsidP="00DF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224F2">
        <w:rPr>
          <w:rFonts w:ascii="Times New Roman" w:hAnsi="Times New Roman"/>
          <w:bCs/>
          <w:iCs/>
          <w:sz w:val="24"/>
          <w:szCs w:val="24"/>
        </w:rPr>
        <w:t>5.5. На стендах в учебном кабинете в зависимости от необходимости должны быть размещены:</w:t>
      </w:r>
    </w:p>
    <w:p w:rsidR="00DF3620" w:rsidRPr="00C224F2" w:rsidRDefault="00DF3620" w:rsidP="00DF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C224F2">
        <w:rPr>
          <w:rFonts w:ascii="Times New Roman" w:hAnsi="Times New Roman"/>
          <w:bCs/>
          <w:iCs/>
          <w:sz w:val="24"/>
          <w:szCs w:val="24"/>
        </w:rPr>
        <w:t>-требования, образцы оформления различного вида работ и их анализ;</w:t>
      </w:r>
    </w:p>
    <w:p w:rsidR="00DF3620" w:rsidRPr="00C224F2" w:rsidRDefault="00DF3620" w:rsidP="00DF3620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Cs/>
        </w:rPr>
      </w:pPr>
      <w:r w:rsidRPr="00C224F2">
        <w:rPr>
          <w:bCs/>
          <w:iCs/>
        </w:rPr>
        <w:t>-рекомендации по организации и выполнению домашних заданий;</w:t>
      </w:r>
    </w:p>
    <w:p w:rsidR="00DF3620" w:rsidRPr="00C224F2" w:rsidRDefault="00DF3620" w:rsidP="00DF3620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Cs/>
        </w:rPr>
      </w:pPr>
      <w:r w:rsidRPr="00C224F2">
        <w:rPr>
          <w:bCs/>
          <w:iCs/>
        </w:rPr>
        <w:t>-требования техники безопасности.</w:t>
      </w:r>
    </w:p>
    <w:p w:rsidR="00DF3620" w:rsidRPr="00C224F2" w:rsidRDefault="00DF3620" w:rsidP="00DF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4F2">
        <w:rPr>
          <w:rFonts w:ascii="Times New Roman" w:hAnsi="Times New Roman"/>
          <w:sz w:val="24"/>
          <w:szCs w:val="24"/>
        </w:rPr>
        <w:t>5.6. В кабинете должен быть безопасный доступ к печатным и электронным образовательным ресурсам, при этом должно быть обеспечено ограничение доступа к информации, несовместимой с задачами духовно-нравственного развития и воспитания учащихся.</w:t>
      </w:r>
    </w:p>
    <w:p w:rsidR="00003F3A" w:rsidRPr="00C224F2" w:rsidRDefault="003F2D49" w:rsidP="00003F3A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DF3620"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Наличие плана доукомплектования учебного кабинета</w:t>
      </w:r>
      <w:r w:rsid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(см. Приложение </w:t>
      </w:r>
      <w:r w:rsidR="00003F3A"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</w:t>
      </w: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составленного на основе Перечня учебно-наглядных пособий и оборудования</w:t>
      </w:r>
      <w:r w:rsid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(см. Приложение </w:t>
      </w:r>
      <w:r w:rsidR="00003F3A"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</w:t>
      </w: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утвержденного директором образовательного учреждения</w:t>
      </w:r>
      <w:r w:rsidR="000037BB"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F2D49" w:rsidRPr="00C224F2" w:rsidRDefault="003F2D49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3620" w:rsidRPr="00C224F2" w:rsidRDefault="00DF3620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3620" w:rsidRPr="00C224F2" w:rsidRDefault="00DF3620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3620" w:rsidRPr="00C224F2" w:rsidRDefault="00DF3620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3620" w:rsidRPr="00C224F2" w:rsidRDefault="00DF3620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3620" w:rsidRPr="00C224F2" w:rsidRDefault="00DF3620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3620" w:rsidRPr="00C224F2" w:rsidRDefault="00DF3620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3620" w:rsidRPr="00C224F2" w:rsidRDefault="00DF3620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7BB" w:rsidRPr="00C224F2" w:rsidRDefault="000037BB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7BB" w:rsidRPr="00C224F2" w:rsidRDefault="000037BB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7BB" w:rsidRPr="00C224F2" w:rsidRDefault="000037BB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7BB" w:rsidRPr="00C224F2" w:rsidRDefault="000037BB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7BB" w:rsidRPr="00C224F2" w:rsidRDefault="000037BB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7BB" w:rsidRPr="00C224F2" w:rsidRDefault="000037BB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7BB" w:rsidRPr="00C224F2" w:rsidRDefault="000037BB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7BB" w:rsidRPr="00C224F2" w:rsidRDefault="000037BB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7BB" w:rsidRPr="00C224F2" w:rsidRDefault="000037BB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350D" w:rsidRPr="00C224F2" w:rsidRDefault="0025350D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350D" w:rsidRPr="00C224F2" w:rsidRDefault="0025350D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350D" w:rsidRPr="00C224F2" w:rsidRDefault="0025350D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350D" w:rsidRPr="00C224F2" w:rsidRDefault="0025350D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197D" w:rsidRPr="00C224F2" w:rsidRDefault="0043197D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73823" w:rsidRPr="00C224F2" w:rsidRDefault="00773823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04460" w:rsidRPr="00C224F2" w:rsidRDefault="00904460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04460" w:rsidRPr="00C224F2" w:rsidRDefault="00904460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04460" w:rsidRPr="00C224F2" w:rsidRDefault="00904460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7BB" w:rsidRPr="00C224F2" w:rsidRDefault="00773823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0037BB"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1</w:t>
      </w:r>
    </w:p>
    <w:p w:rsidR="00DD0478" w:rsidRPr="00C224F2" w:rsidRDefault="00DD0478" w:rsidP="000037B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7BB" w:rsidRPr="00C224F2" w:rsidRDefault="000037BB" w:rsidP="000037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Перечень учебно-наглядных пособий и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2372"/>
        <w:gridCol w:w="1276"/>
        <w:gridCol w:w="1134"/>
        <w:gridCol w:w="1276"/>
        <w:gridCol w:w="1417"/>
        <w:gridCol w:w="1524"/>
      </w:tblGrid>
      <w:tr w:rsidR="000037BB" w:rsidRPr="00C224F2" w:rsidTr="00D31E7E">
        <w:tc>
          <w:tcPr>
            <w:tcW w:w="571" w:type="dxa"/>
            <w:vMerge w:val="restart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№ </w:t>
            </w: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72" w:type="dxa"/>
            <w:vMerge w:val="restart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27" w:type="dxa"/>
            <w:gridSpan w:val="5"/>
          </w:tcPr>
          <w:p w:rsidR="000037BB" w:rsidRPr="00C224F2" w:rsidRDefault="000037BB" w:rsidP="00D31E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Имеется в наличии</w:t>
            </w:r>
          </w:p>
        </w:tc>
      </w:tr>
      <w:tr w:rsidR="000037BB" w:rsidRPr="00C224F2" w:rsidTr="00D31E7E">
        <w:tc>
          <w:tcPr>
            <w:tcW w:w="571" w:type="dxa"/>
            <w:vMerge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Merge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037BB" w:rsidRPr="00C224F2" w:rsidRDefault="000037BB" w:rsidP="00D31E7E">
            <w:pPr>
              <w:spacing w:before="4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34" w:type="dxa"/>
            <w:vAlign w:val="center"/>
          </w:tcPr>
          <w:p w:rsidR="000037BB" w:rsidRPr="00C224F2" w:rsidRDefault="000037BB" w:rsidP="00D31E7E">
            <w:pPr>
              <w:spacing w:before="4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1276" w:type="dxa"/>
            <w:vAlign w:val="center"/>
          </w:tcPr>
          <w:p w:rsidR="000037BB" w:rsidRPr="00C224F2" w:rsidRDefault="000037BB" w:rsidP="00D31E7E">
            <w:pPr>
              <w:spacing w:before="4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417" w:type="dxa"/>
          </w:tcPr>
          <w:p w:rsidR="000037BB" w:rsidRPr="00C224F2" w:rsidRDefault="000037BB" w:rsidP="00D31E7E">
            <w:pPr>
              <w:spacing w:before="4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524" w:type="dxa"/>
          </w:tcPr>
          <w:p w:rsidR="000037BB" w:rsidRPr="00C224F2" w:rsidRDefault="000037BB" w:rsidP="00D31E7E">
            <w:pPr>
              <w:spacing w:before="4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2018-2019</w:t>
            </w:r>
          </w:p>
        </w:tc>
      </w:tr>
      <w:tr w:rsidR="000037BB" w:rsidRPr="00C224F2" w:rsidTr="00D31E7E">
        <w:tc>
          <w:tcPr>
            <w:tcW w:w="9570" w:type="dxa"/>
            <w:gridSpan w:val="7"/>
          </w:tcPr>
          <w:p w:rsidR="000037BB" w:rsidRPr="00C224F2" w:rsidRDefault="000037BB" w:rsidP="00D31E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1. </w:t>
            </w: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учебная, научно-популярная и справочная литература</w:t>
            </w:r>
          </w:p>
        </w:tc>
      </w:tr>
      <w:tr w:rsidR="000037BB" w:rsidRPr="00C224F2" w:rsidTr="00D31E7E">
        <w:tc>
          <w:tcPr>
            <w:tcW w:w="571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1276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0037BB" w:rsidRPr="00C224F2" w:rsidTr="00D31E7E">
        <w:tc>
          <w:tcPr>
            <w:tcW w:w="9570" w:type="dxa"/>
            <w:gridSpan w:val="7"/>
          </w:tcPr>
          <w:p w:rsidR="000037BB" w:rsidRPr="00C224F2" w:rsidRDefault="000037BB" w:rsidP="00D31E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  </w:t>
            </w: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печатные пособия (таблицы, картины, карты).</w:t>
            </w:r>
          </w:p>
        </w:tc>
      </w:tr>
      <w:tr w:rsidR="000037BB" w:rsidRPr="00C224F2" w:rsidTr="00D31E7E">
        <w:tc>
          <w:tcPr>
            <w:tcW w:w="571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1276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0037BB" w:rsidRPr="00C224F2" w:rsidTr="00D31E7E">
        <w:tc>
          <w:tcPr>
            <w:tcW w:w="9570" w:type="dxa"/>
            <w:gridSpan w:val="7"/>
          </w:tcPr>
          <w:p w:rsidR="000037BB" w:rsidRPr="00C224F2" w:rsidRDefault="000037BB" w:rsidP="00D31E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3 </w:t>
            </w: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аудио и видео пособия, программное обеспечение</w:t>
            </w:r>
          </w:p>
        </w:tc>
      </w:tr>
      <w:tr w:rsidR="000037BB" w:rsidRPr="00C224F2" w:rsidTr="00D31E7E">
        <w:tc>
          <w:tcPr>
            <w:tcW w:w="571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1276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0037BB" w:rsidRPr="00C224F2" w:rsidTr="00D31E7E">
        <w:tc>
          <w:tcPr>
            <w:tcW w:w="9570" w:type="dxa"/>
            <w:gridSpan w:val="7"/>
          </w:tcPr>
          <w:p w:rsidR="000037BB" w:rsidRPr="00C224F2" w:rsidRDefault="000037BB" w:rsidP="00D31E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 </w:t>
            </w: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дидактические и раздаточные материалы</w:t>
            </w:r>
          </w:p>
        </w:tc>
      </w:tr>
      <w:tr w:rsidR="000037BB" w:rsidRPr="00C224F2" w:rsidTr="00D31E7E">
        <w:tc>
          <w:tcPr>
            <w:tcW w:w="571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1276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0037BB" w:rsidRPr="00C224F2" w:rsidTr="00D31E7E">
        <w:tc>
          <w:tcPr>
            <w:tcW w:w="9570" w:type="dxa"/>
            <w:gridSpan w:val="7"/>
          </w:tcPr>
          <w:p w:rsidR="000037BB" w:rsidRPr="00C224F2" w:rsidRDefault="000037BB" w:rsidP="00D31E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5 </w:t>
            </w: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натуральные объекты и приборы</w:t>
            </w:r>
          </w:p>
        </w:tc>
      </w:tr>
      <w:tr w:rsidR="000037BB" w:rsidRPr="00C224F2" w:rsidTr="00D31E7E">
        <w:tc>
          <w:tcPr>
            <w:tcW w:w="571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1276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0037BB" w:rsidRPr="00C224F2" w:rsidTr="00D31E7E">
        <w:tc>
          <w:tcPr>
            <w:tcW w:w="9570" w:type="dxa"/>
            <w:gridSpan w:val="7"/>
          </w:tcPr>
          <w:p w:rsidR="000037BB" w:rsidRPr="00C224F2" w:rsidRDefault="000037BB" w:rsidP="00D31E7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 </w:t>
            </w: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технические средства обучения и компьютерная техника</w:t>
            </w:r>
          </w:p>
        </w:tc>
      </w:tr>
      <w:tr w:rsidR="000037BB" w:rsidRPr="00C224F2" w:rsidTr="00D31E7E">
        <w:tc>
          <w:tcPr>
            <w:tcW w:w="571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1276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037BB" w:rsidRPr="00C224F2" w:rsidRDefault="000037BB" w:rsidP="00D31E7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0037BB" w:rsidRPr="00C224F2" w:rsidRDefault="000037BB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7BB" w:rsidRPr="00C224F2" w:rsidRDefault="000037BB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773823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37BB" w:rsidRPr="00C224F2" w:rsidRDefault="00C224F2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  <w:r w:rsidR="00773823"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Приложение </w:t>
      </w:r>
      <w:r w:rsidR="000037BB" w:rsidRPr="00C224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</w:p>
    <w:p w:rsidR="000037BB" w:rsidRPr="00C224F2" w:rsidRDefault="000037BB" w:rsidP="003F2D49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980"/>
        <w:gridCol w:w="1430"/>
        <w:gridCol w:w="1134"/>
        <w:gridCol w:w="1276"/>
        <w:gridCol w:w="1417"/>
        <w:gridCol w:w="1560"/>
      </w:tblGrid>
      <w:tr w:rsidR="000037BB" w:rsidRPr="00C224F2" w:rsidTr="00003F3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7BB" w:rsidRPr="00C224F2" w:rsidRDefault="000037BB" w:rsidP="00D31E7E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№ </w:t>
            </w: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7BB" w:rsidRPr="00C224F2" w:rsidRDefault="000037BB" w:rsidP="00D31E7E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7BB" w:rsidRPr="00C224F2" w:rsidRDefault="000037BB" w:rsidP="00D31E7E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Имеется в наличии 2014-2015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7BB" w:rsidRPr="00C224F2" w:rsidRDefault="000037BB" w:rsidP="00D31E7E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</w:t>
            </w:r>
          </w:p>
          <w:p w:rsidR="000037BB" w:rsidRPr="00C224F2" w:rsidRDefault="000037BB" w:rsidP="00D31E7E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достает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B" w:rsidRPr="00C224F2" w:rsidRDefault="000037BB" w:rsidP="00D31E7E">
            <w:pPr>
              <w:spacing w:before="2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План приобретения</w:t>
            </w:r>
          </w:p>
        </w:tc>
      </w:tr>
      <w:tr w:rsidR="000037BB" w:rsidRPr="00C224F2" w:rsidTr="00003F3A">
        <w:trPr>
          <w:cantSplit/>
          <w:trHeight w:val="6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B" w:rsidRPr="00C224F2" w:rsidRDefault="000037BB" w:rsidP="00D31E7E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B" w:rsidRPr="00C224F2" w:rsidRDefault="000037BB" w:rsidP="00D31E7E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B" w:rsidRPr="00C224F2" w:rsidRDefault="000037BB" w:rsidP="00D31E7E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B" w:rsidRPr="00C224F2" w:rsidRDefault="000037BB" w:rsidP="00D31E7E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B" w:rsidRPr="00C224F2" w:rsidRDefault="000037BB" w:rsidP="00D31E7E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B" w:rsidRPr="00C224F2" w:rsidRDefault="000037BB" w:rsidP="00D31E7E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B" w:rsidRPr="00C224F2" w:rsidRDefault="000037BB" w:rsidP="00D31E7E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B" w:rsidRPr="00C224F2" w:rsidRDefault="000037BB" w:rsidP="00D31E7E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224F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2018-2019</w:t>
            </w:r>
          </w:p>
        </w:tc>
      </w:tr>
      <w:tr w:rsidR="000037BB" w:rsidRPr="00C224F2" w:rsidTr="00DD047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0037BB" w:rsidRPr="00C224F2" w:rsidTr="00DD047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0037BB" w:rsidRPr="00C224F2" w:rsidTr="00DD047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BB" w:rsidRPr="00C224F2" w:rsidRDefault="000037BB" w:rsidP="00D31E7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</w:tbl>
    <w:p w:rsidR="000037BB" w:rsidRPr="00C224F2" w:rsidRDefault="000037BB" w:rsidP="00904460">
      <w:pPr>
        <w:spacing w:after="0" w:line="20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sectPr w:rsidR="000037BB" w:rsidRPr="00C224F2" w:rsidSect="00773823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CA3"/>
    <w:multiLevelType w:val="multilevel"/>
    <w:tmpl w:val="B0066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87645D8"/>
    <w:multiLevelType w:val="hybridMultilevel"/>
    <w:tmpl w:val="64D4937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E1840AB"/>
    <w:multiLevelType w:val="hybridMultilevel"/>
    <w:tmpl w:val="5614C980"/>
    <w:lvl w:ilvl="0" w:tplc="B10A4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A56A3"/>
    <w:multiLevelType w:val="hybridMultilevel"/>
    <w:tmpl w:val="E97CDB12"/>
    <w:lvl w:ilvl="0" w:tplc="B10A4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B339E"/>
    <w:multiLevelType w:val="hybridMultilevel"/>
    <w:tmpl w:val="7B284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D2051"/>
    <w:multiLevelType w:val="hybridMultilevel"/>
    <w:tmpl w:val="378C3EBA"/>
    <w:lvl w:ilvl="0" w:tplc="952AD2BC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8580B25"/>
    <w:multiLevelType w:val="hybridMultilevel"/>
    <w:tmpl w:val="8EEEBC6E"/>
    <w:lvl w:ilvl="0" w:tplc="B10A4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333C9"/>
    <w:multiLevelType w:val="hybridMultilevel"/>
    <w:tmpl w:val="54F6D63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C21"/>
    <w:rsid w:val="000037BB"/>
    <w:rsid w:val="00003F3A"/>
    <w:rsid w:val="000B0550"/>
    <w:rsid w:val="00127F75"/>
    <w:rsid w:val="0020624A"/>
    <w:rsid w:val="00243C56"/>
    <w:rsid w:val="0025350D"/>
    <w:rsid w:val="002A35F4"/>
    <w:rsid w:val="002A45B0"/>
    <w:rsid w:val="002E0020"/>
    <w:rsid w:val="00367364"/>
    <w:rsid w:val="003964FD"/>
    <w:rsid w:val="003A143A"/>
    <w:rsid w:val="003F2D49"/>
    <w:rsid w:val="0043197D"/>
    <w:rsid w:val="00577A15"/>
    <w:rsid w:val="00636277"/>
    <w:rsid w:val="00685EB4"/>
    <w:rsid w:val="006C33A5"/>
    <w:rsid w:val="00773823"/>
    <w:rsid w:val="00793A4F"/>
    <w:rsid w:val="007B0F46"/>
    <w:rsid w:val="007C0C62"/>
    <w:rsid w:val="00880A51"/>
    <w:rsid w:val="008E4969"/>
    <w:rsid w:val="008E7DF5"/>
    <w:rsid w:val="0090431D"/>
    <w:rsid w:val="00904460"/>
    <w:rsid w:val="009D4255"/>
    <w:rsid w:val="00AA3C21"/>
    <w:rsid w:val="00B23908"/>
    <w:rsid w:val="00B41438"/>
    <w:rsid w:val="00B82E4D"/>
    <w:rsid w:val="00BE4977"/>
    <w:rsid w:val="00C224F2"/>
    <w:rsid w:val="00C65CAB"/>
    <w:rsid w:val="00DD0478"/>
    <w:rsid w:val="00DF3620"/>
    <w:rsid w:val="00DF67D4"/>
    <w:rsid w:val="00E10143"/>
    <w:rsid w:val="00F31865"/>
    <w:rsid w:val="00F67A8F"/>
    <w:rsid w:val="00F8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E259"/>
  <w15:docId w15:val="{A52819F7-FDE4-4E90-9527-3C8B4AB1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F46"/>
    <w:pPr>
      <w:ind w:left="720"/>
      <w:contextualSpacing/>
    </w:pPr>
  </w:style>
  <w:style w:type="paragraph" w:customStyle="1" w:styleId="msonormalcxspmiddle">
    <w:name w:val="msonormalcxspmiddle"/>
    <w:basedOn w:val="a"/>
    <w:rsid w:val="00DF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A378A-2A44-4B09-9CBE-A4A9FDDD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29</cp:revision>
  <cp:lastPrinted>2019-03-14T08:19:00Z</cp:lastPrinted>
  <dcterms:created xsi:type="dcterms:W3CDTF">2015-03-29T07:15:00Z</dcterms:created>
  <dcterms:modified xsi:type="dcterms:W3CDTF">2019-03-14T17:35:00Z</dcterms:modified>
</cp:coreProperties>
</file>